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62" w:rsidRDefault="00FB26CB" w:rsidP="00FB26CB">
      <w:pPr>
        <w:spacing w:after="0" w:line="240" w:lineRule="atLeast"/>
        <w:jc w:val="center"/>
      </w:pPr>
      <w:r>
        <w:t>G 32 Stili di vita 1</w:t>
      </w:r>
    </w:p>
    <w:p w:rsidR="00AC7F60" w:rsidRDefault="00AC7F60" w:rsidP="00FB26CB">
      <w:pPr>
        <w:spacing w:after="0" w:line="240" w:lineRule="atLeast"/>
        <w:jc w:val="center"/>
      </w:pPr>
    </w:p>
    <w:p w:rsidR="00AC7F60" w:rsidRDefault="00AC7F60" w:rsidP="00FB26CB">
      <w:pPr>
        <w:spacing w:after="0" w:line="240" w:lineRule="atLeast"/>
        <w:jc w:val="center"/>
      </w:pPr>
    </w:p>
    <w:p w:rsidR="00AC7F60" w:rsidRDefault="00AC7F60" w:rsidP="00FB26CB">
      <w:pPr>
        <w:spacing w:after="0" w:line="240" w:lineRule="atLeast"/>
        <w:jc w:val="center"/>
      </w:pPr>
    </w:p>
    <w:p w:rsidR="00AC7F60" w:rsidRDefault="00AC7F60" w:rsidP="00FB26CB">
      <w:pPr>
        <w:spacing w:after="0" w:line="240" w:lineRule="atLeast"/>
        <w:jc w:val="center"/>
      </w:pPr>
    </w:p>
    <w:p w:rsidR="00AC7F60" w:rsidRDefault="00AC7F60" w:rsidP="00FB26CB">
      <w:pPr>
        <w:spacing w:after="0" w:line="240" w:lineRule="atLeast"/>
        <w:jc w:val="center"/>
      </w:pPr>
    </w:p>
    <w:p w:rsidR="00AC7F60" w:rsidRDefault="00AC7F60" w:rsidP="00FB26CB">
      <w:pPr>
        <w:spacing w:after="0" w:line="240" w:lineRule="atLeast"/>
        <w:jc w:val="center"/>
      </w:pPr>
    </w:p>
    <w:p w:rsidR="00AC7F60" w:rsidRDefault="00AC7F60" w:rsidP="00FB26CB">
      <w:pPr>
        <w:spacing w:after="0" w:line="240" w:lineRule="atLeast"/>
        <w:jc w:val="center"/>
      </w:pPr>
    </w:p>
    <w:p w:rsidR="00AC7F60" w:rsidRDefault="00AC7F60" w:rsidP="00AC7F60">
      <w:pPr>
        <w:spacing w:after="0" w:line="240" w:lineRule="atLeast"/>
        <w:jc w:val="both"/>
        <w:rPr>
          <w:sz w:val="16"/>
          <w:szCs w:val="16"/>
        </w:rPr>
      </w:pPr>
      <w:r>
        <w:rPr>
          <w:b/>
        </w:rPr>
        <w:t xml:space="preserve">Stili di vita </w:t>
      </w:r>
      <w:r w:rsidRPr="00D021EA">
        <w:rPr>
          <w:sz w:val="16"/>
          <w:szCs w:val="16"/>
        </w:rPr>
        <w:t xml:space="preserve">Dada </w:t>
      </w:r>
      <w:proofErr w:type="spellStart"/>
      <w:r w:rsidRPr="00D021EA">
        <w:rPr>
          <w:sz w:val="16"/>
          <w:szCs w:val="16"/>
        </w:rPr>
        <w:t>Prunotto</w:t>
      </w:r>
      <w:proofErr w:type="spellEnd"/>
    </w:p>
    <w:p w:rsidR="00D021EA" w:rsidRDefault="00D021EA" w:rsidP="00AC7F60">
      <w:pPr>
        <w:spacing w:after="0" w:line="240" w:lineRule="atLeast"/>
        <w:jc w:val="both"/>
      </w:pPr>
    </w:p>
    <w:p w:rsidR="00AC7F60" w:rsidRDefault="00AC7F60" w:rsidP="00AC7F60">
      <w:pPr>
        <w:spacing w:after="0" w:line="240" w:lineRule="atLeast"/>
        <w:jc w:val="both"/>
      </w:pPr>
      <w:r>
        <w:tab/>
        <w:t>Termine comunemente e frequentemente usato ad indicare un modo particolare di essere, di comportarsi; un modo che delinea una certa personalità e, usato al positivo, può indicare quello di una persona corretta, coerente, che si distingue nel comportamento.</w:t>
      </w:r>
    </w:p>
    <w:p w:rsidR="003B7E92" w:rsidRDefault="00AC7F60" w:rsidP="00AC7F60">
      <w:pPr>
        <w:spacing w:after="0" w:line="240" w:lineRule="atLeast"/>
        <w:jc w:val="both"/>
      </w:pPr>
      <w:r>
        <w:tab/>
        <w:t>“Quello è un vero signore” è un modo di dire, quando si vuol parlare di una persona di raffinata sensibilità ed educazione, che appunto conduce uno stile di vita che lo distingue nelle scelte e nei rapporti interpersonali. Al di là delle definizioni più comuni, talvolta abusate, talvolta condite con una punto di ironia, lo stile di vita vero implica</w:t>
      </w:r>
      <w:r w:rsidR="003B7E92">
        <w:t xml:space="preserve"> il gusto per il bello e per il buono, accompagnati da una certa cultura, da un autentico desiderio di migliorare la qualità della vita, da una generosità intelligente, da una ricerca di sintesi, che porti a nuove conoscenze per fare unità e costruire qualcosa di positivo insieme, senza tuttavia “appesantire” i rapporti interpersonali, nel rispetto delle idee di tutti.</w:t>
      </w:r>
    </w:p>
    <w:p w:rsidR="003B7E92" w:rsidRDefault="003B7E92" w:rsidP="003B7E92">
      <w:pPr>
        <w:spacing w:after="0" w:line="240" w:lineRule="atLeast"/>
        <w:ind w:firstLine="708"/>
        <w:jc w:val="both"/>
      </w:pPr>
      <w:r>
        <w:t>E’ uno spirito di adattamento positivo, non passivo, ma aperto a nuove esperienze, dove l’elemento pregnante è sempre il coraggio, la curiosità sana, nella consapevolezza che uscire talvolta “perdenti! Porta elementi utili per costruire la vita, che comunque vale la pena sempre di essere vissuta.</w:t>
      </w:r>
    </w:p>
    <w:p w:rsidR="00DF357C" w:rsidRDefault="003B7E92" w:rsidP="003B7E92">
      <w:pPr>
        <w:spacing w:after="0" w:line="240" w:lineRule="atLeast"/>
        <w:ind w:firstLine="708"/>
        <w:jc w:val="both"/>
      </w:pPr>
      <w:r>
        <w:t>Lo stile  di vita non è mai di facciata, da salotto; per intenderci</w:t>
      </w:r>
      <w:r w:rsidR="00D021EA">
        <w:t>,</w:t>
      </w:r>
      <w:r>
        <w:t xml:space="preserve"> non è quello degli sno</w:t>
      </w:r>
      <w:r w:rsidR="00621C4D">
        <w:t>b o dei corrotti che imitano e scimmiottano, incapaci di comprendere il senso profondo di cer</w:t>
      </w:r>
      <w:r w:rsidR="00D021EA">
        <w:t>t</w:t>
      </w:r>
      <w:r w:rsidR="00621C4D">
        <w:t>e scelte. E si vede quando lo stile di vita è finto, alla moda, quello del “così fan tutti” per cui è accettato</w:t>
      </w:r>
      <w:r w:rsidR="00DF357C">
        <w:t>, copiato, tristemente imitato.</w:t>
      </w:r>
    </w:p>
    <w:p w:rsidR="007A3779" w:rsidRDefault="00DF357C" w:rsidP="003B7E92">
      <w:pPr>
        <w:spacing w:after="0" w:line="240" w:lineRule="atLeast"/>
        <w:ind w:firstLine="708"/>
        <w:jc w:val="both"/>
      </w:pPr>
      <w:r>
        <w:t>Lo stile di vita non ama il tanto, il troppo, perché sa che l’eleganza, quella vera, è sobria, mai appariscente, cerca il</w:t>
      </w:r>
      <w:r w:rsidR="007A3779">
        <w:t xml:space="preserve"> poco e nel poco sa trovare in libertà, l’intelligenza del bello, ordinato secondo principi di universalità.</w:t>
      </w:r>
    </w:p>
    <w:p w:rsidR="007A3779" w:rsidRDefault="007A3779" w:rsidP="003B7E92">
      <w:pPr>
        <w:spacing w:after="0" w:line="240" w:lineRule="atLeast"/>
        <w:ind w:firstLine="708"/>
        <w:jc w:val="both"/>
      </w:pPr>
      <w:r>
        <w:t>Lo stile di vita buono, bello e vero cerca di esprimere armonia, ordine e pace. Lo stile di vita è della persona che sa che l’intelligenza, quella vera, è volta al bene; quindi è un’intelligenza dinamica e creativa. E’ dell’uomo che spera, perché sa che la vita è movimento “in avanti”, mai in solitudine, ma in comune.</w:t>
      </w:r>
    </w:p>
    <w:p w:rsidR="00DB6F64" w:rsidRDefault="007A3779" w:rsidP="003B7E92">
      <w:pPr>
        <w:spacing w:after="0" w:line="240" w:lineRule="atLeast"/>
        <w:ind w:firstLine="708"/>
        <w:jc w:val="both"/>
      </w:pPr>
      <w:proofErr w:type="spellStart"/>
      <w:r>
        <w:t>Teillard</w:t>
      </w:r>
      <w:proofErr w:type="spellEnd"/>
      <w:r>
        <w:t xml:space="preserve"> de </w:t>
      </w:r>
      <w:proofErr w:type="spellStart"/>
      <w:r>
        <w:t>Chardin*</w:t>
      </w:r>
      <w:proofErr w:type="spellEnd"/>
      <w:r>
        <w:t>, nel testo “Riflessioni sul progresso”, si entusiasma dicendo “la vita è movimento” e la “marcia in avanti” dell’evoluzione esige due “disposizioni”, che si riassumono – afferma – in cinque parole</w:t>
      </w:r>
      <w:r w:rsidR="00DB6F64">
        <w:t xml:space="preserve">: </w:t>
      </w:r>
      <w:r w:rsidR="00DB6F64">
        <w:rPr>
          <w:b/>
        </w:rPr>
        <w:t xml:space="preserve">“una grande speranza in comune”. </w:t>
      </w:r>
      <w:r w:rsidR="00DB6F64">
        <w:t>Ma la marcia in avanti non è automatica, né viene assicurata la partenza. Affinché ci sia questa propulsione ci vuole appunto la speranza condivisa – “Essa deve nascere spontaneamente in ogni anima generosa in presenza dell’opera attesa; e rappresenta anche lo slancio essenziale senza il quale nulla può farsi. Un gusto appassionato di crescere, di essere, ecco ciò di cui abbiamo bisogno”.</w:t>
      </w:r>
    </w:p>
    <w:p w:rsidR="00DB6F64" w:rsidRDefault="00DB6F64" w:rsidP="003B7E92">
      <w:pPr>
        <w:spacing w:after="0" w:line="240" w:lineRule="atLeast"/>
        <w:ind w:firstLine="708"/>
        <w:jc w:val="both"/>
      </w:pPr>
      <w:r>
        <w:t>Lo stile di vita che vive e annuncia la speranza è addirittura profetico. Pensiamo al Vangelo, dove il Protagonista ha condotto con stile supremo una vita piena, esempio e modello per l’universo umano, così variegato e in continuo mutamento.</w:t>
      </w:r>
    </w:p>
    <w:p w:rsidR="00DB6F64" w:rsidRDefault="00DB6F64" w:rsidP="003B7E92">
      <w:pPr>
        <w:spacing w:after="0" w:line="240" w:lineRule="atLeast"/>
        <w:ind w:firstLine="708"/>
        <w:jc w:val="both"/>
      </w:pPr>
    </w:p>
    <w:p w:rsidR="00AC7F60" w:rsidRPr="00D021EA" w:rsidRDefault="00DB6F64" w:rsidP="00DB6F64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sz w:val="22"/>
        </w:rPr>
      </w:pPr>
      <w:r w:rsidRPr="00D021EA">
        <w:rPr>
          <w:sz w:val="22"/>
        </w:rPr>
        <w:t xml:space="preserve">Pierre </w:t>
      </w:r>
      <w:proofErr w:type="spellStart"/>
      <w:r w:rsidRPr="00D021EA">
        <w:rPr>
          <w:sz w:val="22"/>
        </w:rPr>
        <w:t>Teillard</w:t>
      </w:r>
      <w:proofErr w:type="spellEnd"/>
      <w:r w:rsidRPr="00D021EA">
        <w:rPr>
          <w:sz w:val="22"/>
        </w:rPr>
        <w:t xml:space="preserve"> de </w:t>
      </w:r>
      <w:proofErr w:type="spellStart"/>
      <w:r w:rsidRPr="00D021EA">
        <w:rPr>
          <w:sz w:val="22"/>
        </w:rPr>
        <w:t>Chardin</w:t>
      </w:r>
      <w:proofErr w:type="spellEnd"/>
      <w:r w:rsidRPr="00D021EA">
        <w:rPr>
          <w:sz w:val="22"/>
        </w:rPr>
        <w:t xml:space="preserve"> (1881 – 1955) – Gesuita – Si interessò di fisica e geologia, si dedicò con brillanti successi alla paleontologia. Nel 1911 fu ordinato sacerdote. Docente di geologia all’</w:t>
      </w:r>
      <w:proofErr w:type="spellStart"/>
      <w:r w:rsidRPr="00D021EA">
        <w:rPr>
          <w:sz w:val="22"/>
        </w:rPr>
        <w:t>Istitut</w:t>
      </w:r>
      <w:proofErr w:type="spellEnd"/>
      <w:r w:rsidRPr="00D021EA">
        <w:rPr>
          <w:sz w:val="22"/>
        </w:rPr>
        <w:t xml:space="preserve"> </w:t>
      </w:r>
      <w:proofErr w:type="spellStart"/>
      <w:r w:rsidRPr="00D021EA">
        <w:rPr>
          <w:sz w:val="22"/>
        </w:rPr>
        <w:t>Catholique</w:t>
      </w:r>
      <w:proofErr w:type="spellEnd"/>
      <w:r w:rsidRPr="00D021EA">
        <w:rPr>
          <w:sz w:val="22"/>
        </w:rPr>
        <w:t xml:space="preserve"> di Parigi, prese parte alla spedizione scientifica in Cina (1926). Nei suoi scritti si evidenzia una visione filosofico – religiosa all’insegna della</w:t>
      </w:r>
      <w:r w:rsidR="00D021EA" w:rsidRPr="00D021EA">
        <w:rPr>
          <w:sz w:val="22"/>
        </w:rPr>
        <w:t xml:space="preserve"> cosmologia evoluzionistica in opposizione alla concezione materialistica del darwinismo -.</w:t>
      </w:r>
      <w:r w:rsidR="007A3779" w:rsidRPr="00D021EA">
        <w:rPr>
          <w:sz w:val="22"/>
        </w:rPr>
        <w:tab/>
      </w:r>
      <w:r w:rsidR="00DF357C" w:rsidRPr="00D021EA">
        <w:rPr>
          <w:sz w:val="22"/>
        </w:rPr>
        <w:tab/>
      </w:r>
      <w:r w:rsidR="003B7E92" w:rsidRPr="00D021EA">
        <w:rPr>
          <w:sz w:val="22"/>
        </w:rPr>
        <w:t xml:space="preserve"> </w:t>
      </w:r>
    </w:p>
    <w:sectPr w:rsidR="00AC7F60" w:rsidRPr="00D021EA" w:rsidSect="00631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F08DB"/>
    <w:multiLevelType w:val="hybridMultilevel"/>
    <w:tmpl w:val="5D72437A"/>
    <w:lvl w:ilvl="0" w:tplc="5D805DC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B26CB"/>
    <w:rsid w:val="003B7E92"/>
    <w:rsid w:val="00621C4D"/>
    <w:rsid w:val="00631662"/>
    <w:rsid w:val="007A3779"/>
    <w:rsid w:val="00AC7F60"/>
    <w:rsid w:val="00D021EA"/>
    <w:rsid w:val="00D53E77"/>
    <w:rsid w:val="00DB6F64"/>
    <w:rsid w:val="00DE53A2"/>
    <w:rsid w:val="00DF357C"/>
    <w:rsid w:val="00FB2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16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B6F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2015-06-19T08:14:00Z</dcterms:created>
  <dcterms:modified xsi:type="dcterms:W3CDTF">2015-06-19T13:46:00Z</dcterms:modified>
</cp:coreProperties>
</file>